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643" w:rsidRPr="00161643" w:rsidRDefault="00161643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26" w:right="-41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9421304"/>
      <w:r w:rsidRPr="00161643">
        <w:rPr>
          <w:rFonts w:ascii="Times New Roman" w:hAnsi="Times New Roman" w:cs="Times New Roman"/>
          <w:b/>
          <w:caps/>
          <w:sz w:val="28"/>
          <w:szCs w:val="28"/>
        </w:rPr>
        <w:t>Г</w:t>
      </w:r>
      <w:r w:rsidRPr="00161643">
        <w:rPr>
          <w:rFonts w:ascii="Times New Roman" w:hAnsi="Times New Roman" w:cs="Times New Roman"/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161643" w:rsidRPr="00161643" w:rsidRDefault="00161643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43">
        <w:rPr>
          <w:rFonts w:ascii="Times New Roman" w:hAnsi="Times New Roman" w:cs="Times New Roman"/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5E3160" w:rsidRPr="00161643" w:rsidRDefault="005E3160" w:rsidP="0016164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161643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161643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161643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161643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161643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161643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161643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161643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161643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161643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161643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161643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161643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161643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161643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161643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161643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161643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161643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161643" w:rsidRDefault="00161643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61643">
        <w:rPr>
          <w:rFonts w:ascii="Times New Roman" w:hAnsi="Times New Roman" w:cs="Times New Roman"/>
          <w:b/>
          <w:caps/>
          <w:sz w:val="28"/>
          <w:szCs w:val="28"/>
        </w:rPr>
        <w:t xml:space="preserve">РАБОЧАЯ </w:t>
      </w:r>
      <w:r w:rsidR="005E3160" w:rsidRPr="00161643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5E3160" w:rsidRPr="00161643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5E3160" w:rsidRPr="00161643" w:rsidRDefault="001C75AD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43">
        <w:rPr>
          <w:rFonts w:ascii="Times New Roman" w:hAnsi="Times New Roman" w:cs="Times New Roman"/>
          <w:b/>
          <w:sz w:val="28"/>
          <w:szCs w:val="28"/>
        </w:rPr>
        <w:t>ОП.1</w:t>
      </w:r>
      <w:r w:rsidR="00161643" w:rsidRPr="00161643">
        <w:rPr>
          <w:rFonts w:ascii="Times New Roman" w:hAnsi="Times New Roman" w:cs="Times New Roman"/>
          <w:b/>
          <w:sz w:val="28"/>
          <w:szCs w:val="28"/>
        </w:rPr>
        <w:t>3</w:t>
      </w:r>
      <w:r w:rsidR="00490599" w:rsidRPr="00161643">
        <w:rPr>
          <w:rFonts w:ascii="Times New Roman" w:hAnsi="Times New Roman" w:cs="Times New Roman"/>
          <w:b/>
          <w:sz w:val="28"/>
          <w:szCs w:val="28"/>
        </w:rPr>
        <w:t xml:space="preserve"> ДЕЛОВАЯ КУЛЬТУРА</w:t>
      </w:r>
    </w:p>
    <w:p w:rsidR="005E3160" w:rsidRPr="00161643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161643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161643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161643" w:rsidRDefault="005E3160" w:rsidP="00161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3160" w:rsidRPr="00161643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161643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161643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161643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161643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161643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161643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161643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161643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80" w:rsidRPr="00161643" w:rsidRDefault="0054268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80" w:rsidRPr="00161643" w:rsidRDefault="0054268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80" w:rsidRPr="00161643" w:rsidRDefault="0054268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80" w:rsidRPr="00161643" w:rsidRDefault="0054268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161643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161643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C83" w:rsidRPr="00161643" w:rsidRDefault="005E3160" w:rsidP="001616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1643">
        <w:rPr>
          <w:rFonts w:ascii="Times New Roman" w:hAnsi="Times New Roman" w:cs="Times New Roman"/>
          <w:b/>
          <w:bCs/>
          <w:sz w:val="28"/>
          <w:szCs w:val="28"/>
        </w:rPr>
        <w:t>Западная Двина, 20</w:t>
      </w:r>
      <w:r w:rsidR="00161643" w:rsidRPr="0016164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7398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07576" w:rsidRPr="00161643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AD1C83" w:rsidRPr="00161643" w:rsidRDefault="00AD1C83" w:rsidP="001616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427F" w:rsidRDefault="00E0427F" w:rsidP="00E0427F">
      <w:pPr>
        <w:pStyle w:val="af3"/>
      </w:pPr>
      <w:bookmarkStart w:id="1" w:name="_Hlk159422061"/>
      <w:bookmarkStart w:id="2" w:name="_GoBack"/>
      <w:r>
        <w:rPr>
          <w:noProof/>
        </w:rPr>
        <w:lastRenderedPageBreak/>
        <w:drawing>
          <wp:inline distT="0" distB="0" distL="0" distR="0" wp14:anchorId="2C231A2A" wp14:editId="32840962">
            <wp:extent cx="6575699" cy="7962900"/>
            <wp:effectExtent l="0" t="0" r="0" b="0"/>
            <wp:docPr id="1" name="Рисунок 1" descr="E:\2025-04-18\ОП.13 Деловая куль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18\ОП.13 Деловая культур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97339" cy="798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161643" w:rsidRPr="00161643" w:rsidRDefault="00161643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64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61643" w:rsidRPr="00161643" w:rsidRDefault="00161643" w:rsidP="0016164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1"/>
    <w:p w:rsidR="005E3160" w:rsidRPr="00161643" w:rsidRDefault="005E3160" w:rsidP="00161643">
      <w:pPr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5E3160" w:rsidRPr="00161643" w:rsidRDefault="005E3160" w:rsidP="00161643">
      <w:pPr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5E3160" w:rsidRPr="00161643" w:rsidRDefault="005E3160" w:rsidP="00161643">
      <w:pPr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5E3160" w:rsidRPr="00161643" w:rsidRDefault="005E3160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5E3160" w:rsidRPr="00161643" w:rsidSect="00F73981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titlePg/>
          <w:docGrid w:linePitch="299"/>
        </w:sectPr>
      </w:pPr>
    </w:p>
    <w:p w:rsidR="00D07576" w:rsidRPr="00161643" w:rsidRDefault="00D07576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E3160" w:rsidRPr="00161643" w:rsidRDefault="005E3160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61643">
        <w:rPr>
          <w:b/>
        </w:rPr>
        <w:t>СОДЕРЖАНИЕ</w:t>
      </w:r>
    </w:p>
    <w:p w:rsidR="005E3160" w:rsidRPr="00161643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E3160" w:rsidRPr="00161643" w:rsidTr="003351CE">
        <w:tc>
          <w:tcPr>
            <w:tcW w:w="7668" w:type="dxa"/>
            <w:shd w:val="clear" w:color="auto" w:fill="auto"/>
          </w:tcPr>
          <w:p w:rsidR="005E3160" w:rsidRPr="00161643" w:rsidRDefault="005E3160" w:rsidP="001616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161643" w:rsidRDefault="005E3160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5E3160" w:rsidRPr="00161643" w:rsidTr="003351CE">
        <w:tc>
          <w:tcPr>
            <w:tcW w:w="7668" w:type="dxa"/>
            <w:shd w:val="clear" w:color="auto" w:fill="auto"/>
          </w:tcPr>
          <w:p w:rsidR="005E3160" w:rsidRPr="00161643" w:rsidRDefault="00161643" w:rsidP="00161643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161643">
              <w:rPr>
                <w:b/>
                <w:caps/>
              </w:rPr>
              <w:t>ОБЩАЯ ХАРАКТЕРИСТИКА РАБОЧЕЙ</w:t>
            </w:r>
            <w:r w:rsidR="005E3160" w:rsidRPr="00161643">
              <w:rPr>
                <w:b/>
                <w:caps/>
              </w:rPr>
              <w:t xml:space="preserve"> ПРОГРАММЫ УЧЕБНОЙ ДИСЦИПЛИНЫ</w:t>
            </w:r>
          </w:p>
          <w:p w:rsidR="005E3160" w:rsidRPr="00161643" w:rsidRDefault="005E3160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161643" w:rsidRDefault="005E3160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E3160" w:rsidRPr="00161643" w:rsidTr="003351CE">
        <w:tc>
          <w:tcPr>
            <w:tcW w:w="7668" w:type="dxa"/>
            <w:shd w:val="clear" w:color="auto" w:fill="auto"/>
          </w:tcPr>
          <w:p w:rsidR="005E3160" w:rsidRPr="00161643" w:rsidRDefault="005E3160" w:rsidP="00161643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161643">
              <w:rPr>
                <w:b/>
                <w:caps/>
              </w:rPr>
              <w:t>СТРУКТУРА и содержание УЧЕБНОЙ ДИСЦИПЛИНЫ</w:t>
            </w:r>
          </w:p>
          <w:p w:rsidR="005E3160" w:rsidRPr="00161643" w:rsidRDefault="005E3160" w:rsidP="001616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161643" w:rsidRDefault="001616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E3160" w:rsidRPr="00161643" w:rsidTr="003351CE">
        <w:trPr>
          <w:trHeight w:val="670"/>
        </w:trPr>
        <w:tc>
          <w:tcPr>
            <w:tcW w:w="7668" w:type="dxa"/>
            <w:shd w:val="clear" w:color="auto" w:fill="auto"/>
          </w:tcPr>
          <w:p w:rsidR="005E3160" w:rsidRPr="00161643" w:rsidRDefault="005E3160" w:rsidP="00161643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161643">
              <w:rPr>
                <w:b/>
                <w:caps/>
              </w:rPr>
              <w:t>условия реализации учебной дисциплины</w:t>
            </w:r>
          </w:p>
          <w:p w:rsidR="005E3160" w:rsidRPr="00161643" w:rsidRDefault="005E3160" w:rsidP="0016164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161643" w:rsidRDefault="001616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E3160" w:rsidRPr="00161643" w:rsidTr="003351CE">
        <w:tc>
          <w:tcPr>
            <w:tcW w:w="7668" w:type="dxa"/>
            <w:shd w:val="clear" w:color="auto" w:fill="auto"/>
          </w:tcPr>
          <w:p w:rsidR="005E3160" w:rsidRPr="00161643" w:rsidRDefault="005E3160" w:rsidP="00161643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161643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E3160" w:rsidRPr="00161643" w:rsidRDefault="005E3160" w:rsidP="001616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161643" w:rsidRDefault="001616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5E3160" w:rsidRPr="00161643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160" w:rsidRPr="00161643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5E3160" w:rsidRPr="00161643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  <w:sectPr w:rsidR="005E3160" w:rsidRPr="00161643" w:rsidSect="001C75AD">
          <w:pgSz w:w="11906" w:h="16838"/>
          <w:pgMar w:top="851" w:right="851" w:bottom="851" w:left="1418" w:header="709" w:footer="709" w:gutter="0"/>
          <w:cols w:space="720"/>
        </w:sectPr>
      </w:pPr>
    </w:p>
    <w:p w:rsidR="00161643" w:rsidRPr="00161643" w:rsidRDefault="005E3160" w:rsidP="00161643">
      <w:pPr>
        <w:pStyle w:val="ab"/>
        <w:numPr>
          <w:ilvl w:val="0"/>
          <w:numId w:val="6"/>
        </w:numPr>
        <w:jc w:val="center"/>
        <w:rPr>
          <w:b/>
        </w:rPr>
      </w:pPr>
      <w:r w:rsidRPr="00161643">
        <w:rPr>
          <w:b/>
        </w:rPr>
        <w:lastRenderedPageBreak/>
        <w:t>ОБЩАЯ ХАРАКТЕРИСТИКА РАБОЧЕЙ ПРОГР</w:t>
      </w:r>
      <w:r w:rsidR="00490599" w:rsidRPr="00161643">
        <w:rPr>
          <w:b/>
        </w:rPr>
        <w:t>А</w:t>
      </w:r>
      <w:r w:rsidR="00D07576" w:rsidRPr="00161643">
        <w:rPr>
          <w:b/>
        </w:rPr>
        <w:t>ММЫ УЧЕБНОЙ ДИСЦИПЛИНЫ</w:t>
      </w:r>
    </w:p>
    <w:p w:rsidR="005E3160" w:rsidRPr="00161643" w:rsidRDefault="00D07576" w:rsidP="00161643">
      <w:pPr>
        <w:pStyle w:val="ab"/>
        <w:jc w:val="center"/>
        <w:rPr>
          <w:b/>
        </w:rPr>
      </w:pPr>
      <w:r w:rsidRPr="00161643">
        <w:rPr>
          <w:b/>
        </w:rPr>
        <w:t>ОП.1</w:t>
      </w:r>
      <w:r w:rsidR="00161643" w:rsidRPr="00161643">
        <w:rPr>
          <w:b/>
        </w:rPr>
        <w:t>3</w:t>
      </w:r>
      <w:r w:rsidR="00490599" w:rsidRPr="00161643">
        <w:rPr>
          <w:b/>
        </w:rPr>
        <w:t xml:space="preserve"> ДЕЛОВАЯ КУЛЬТУРА</w:t>
      </w:r>
    </w:p>
    <w:p w:rsidR="005E3160" w:rsidRPr="00161643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61643" w:rsidRPr="00161643" w:rsidRDefault="00161643" w:rsidP="00161643">
      <w:pPr>
        <w:widowControl w:val="0"/>
        <w:numPr>
          <w:ilvl w:val="1"/>
          <w:numId w:val="10"/>
        </w:numPr>
        <w:tabs>
          <w:tab w:val="left" w:pos="65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643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</w:t>
      </w:r>
      <w:r w:rsidRPr="0016164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61643">
        <w:rPr>
          <w:rFonts w:ascii="Times New Roman" w:hAnsi="Times New Roman" w:cs="Times New Roman"/>
          <w:b/>
          <w:sz w:val="24"/>
          <w:szCs w:val="24"/>
        </w:rPr>
        <w:t xml:space="preserve">программы: </w:t>
      </w:r>
    </w:p>
    <w:p w:rsidR="00161643" w:rsidRDefault="00161643" w:rsidP="00161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1643">
        <w:rPr>
          <w:rFonts w:ascii="Times New Roman" w:hAnsi="Times New Roman" w:cs="Times New Roman"/>
          <w:sz w:val="24"/>
          <w:szCs w:val="24"/>
        </w:rPr>
        <w:t>Учебная дисциплина «ОП.13 ДЕЛОВАЯ КУЛЬТУРА» является вариативной частью профессионального цикла</w:t>
      </w:r>
      <w:r w:rsidRPr="0016164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61643">
        <w:rPr>
          <w:rFonts w:ascii="Times New Roman" w:hAnsi="Times New Roman" w:cs="Times New Roman"/>
          <w:sz w:val="24"/>
          <w:szCs w:val="24"/>
        </w:rPr>
        <w:t>основной образовательной программы в соответствии с ФГОС по специальности 23.02.07 Техническое обслуживание и ремонт двигателей, систем и агрегатов автомобилей.</w:t>
      </w:r>
    </w:p>
    <w:p w:rsidR="00161643" w:rsidRPr="00161643" w:rsidRDefault="00161643" w:rsidP="00161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643" w:rsidRPr="00161643" w:rsidRDefault="00161643" w:rsidP="00161643">
      <w:pPr>
        <w:widowControl w:val="0"/>
        <w:numPr>
          <w:ilvl w:val="1"/>
          <w:numId w:val="10"/>
        </w:numPr>
        <w:tabs>
          <w:tab w:val="left" w:pos="60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643">
        <w:rPr>
          <w:rFonts w:ascii="Times New Roman" w:hAnsi="Times New Roman" w:cs="Times New Roman"/>
          <w:b/>
          <w:sz w:val="24"/>
          <w:szCs w:val="24"/>
        </w:rPr>
        <w:t>Цель</w:t>
      </w:r>
      <w:r w:rsidRPr="0016164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61643">
        <w:rPr>
          <w:rFonts w:ascii="Times New Roman" w:hAnsi="Times New Roman" w:cs="Times New Roman"/>
          <w:b/>
          <w:sz w:val="24"/>
          <w:szCs w:val="24"/>
        </w:rPr>
        <w:t>и</w:t>
      </w:r>
      <w:r w:rsidRPr="0016164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61643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Pr="0016164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61643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16164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161643">
        <w:rPr>
          <w:rFonts w:ascii="Times New Roman" w:hAnsi="Times New Roman" w:cs="Times New Roman"/>
          <w:b/>
          <w:sz w:val="24"/>
          <w:szCs w:val="24"/>
        </w:rPr>
        <w:t>освоения</w:t>
      </w:r>
      <w:r w:rsidRPr="0016164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61643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161643" w:rsidRPr="00161643" w:rsidRDefault="00161643" w:rsidP="0016164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643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D07576" w:rsidRPr="00161643" w:rsidRDefault="00D07576" w:rsidP="0016164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4791"/>
        <w:gridCol w:w="4678"/>
      </w:tblGrid>
      <w:tr w:rsidR="00EB6ACF" w:rsidRPr="00161643" w:rsidTr="004877ED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F" w:rsidRPr="00161643" w:rsidRDefault="00EB6ACF" w:rsidP="00161643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16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F" w:rsidRPr="00161643" w:rsidRDefault="00EB6ACF" w:rsidP="00161643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16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EB6ACF" w:rsidRPr="00161643" w:rsidTr="004877ED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F" w:rsidRPr="00161643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64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161643">
              <w:rPr>
                <w:rStyle w:val="c3c5"/>
                <w:rFonts w:ascii="Times New Roman" w:hAnsi="Times New Roman"/>
                <w:sz w:val="24"/>
                <w:szCs w:val="24"/>
              </w:rPr>
              <w:t>Осуществлять профессиональное общение с соблюдением норм и правил делового этикета</w:t>
            </w:r>
            <w:r w:rsidRPr="00161643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161643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/>
                <w:sz w:val="24"/>
                <w:szCs w:val="24"/>
              </w:rPr>
              <w:t>2.Пользоваться простыми приемами саморегуляции поведения в процессе межличностного общения</w:t>
            </w:r>
            <w:r w:rsidRPr="00161643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161643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/>
                <w:sz w:val="24"/>
                <w:szCs w:val="24"/>
              </w:rPr>
              <w:t>3.Передавать информацию устно и письменно с соблюдением требований культуры речи</w:t>
            </w:r>
            <w:r w:rsidRPr="00161643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161643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/>
                <w:sz w:val="24"/>
                <w:szCs w:val="24"/>
              </w:rPr>
              <w:t>4.Принимать решения и аргументировано отстаивать свою точку зрения в корректной форме</w:t>
            </w:r>
            <w:r w:rsidRPr="00161643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161643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/>
                <w:sz w:val="24"/>
                <w:szCs w:val="24"/>
              </w:rPr>
              <w:t>5.Поддерживать деловую репутацию</w:t>
            </w:r>
            <w:r w:rsidRPr="00161643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161643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/>
                <w:sz w:val="24"/>
                <w:szCs w:val="24"/>
              </w:rPr>
              <w:t>6.Создавать и соблюдать имидж делового человека</w:t>
            </w:r>
            <w:r w:rsidRPr="00161643">
              <w:rPr>
                <w:rStyle w:val="c5"/>
                <w:rFonts w:ascii="Times New Roman" w:hAnsi="Times New Roman"/>
                <w:sz w:val="24"/>
                <w:szCs w:val="24"/>
              </w:rPr>
              <w:t>; организовывать рабочее место</w:t>
            </w:r>
          </w:p>
          <w:p w:rsidR="00EB6ACF" w:rsidRPr="00161643" w:rsidRDefault="00EB6ACF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F" w:rsidRPr="00161643" w:rsidRDefault="00EB6ACF" w:rsidP="00161643">
            <w:pPr>
              <w:rPr>
                <w:rFonts w:ascii="Times New Roman" w:hAnsi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/>
                <w:sz w:val="24"/>
                <w:szCs w:val="24"/>
              </w:rPr>
              <w:t>1.Правила делового общения</w:t>
            </w:r>
            <w:r w:rsidRPr="00161643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161643" w:rsidRDefault="00EB6ACF" w:rsidP="00161643">
            <w:pPr>
              <w:rPr>
                <w:rFonts w:ascii="Times New Roman" w:hAnsi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/>
                <w:sz w:val="24"/>
                <w:szCs w:val="24"/>
              </w:rPr>
              <w:t>2.Этические нормы взаимоотношений с коллегами, партнерами, клиентами</w:t>
            </w:r>
            <w:r w:rsidRPr="00161643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161643" w:rsidRDefault="00EB6ACF" w:rsidP="00161643">
            <w:pPr>
              <w:rPr>
                <w:rFonts w:ascii="Times New Roman" w:hAnsi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/>
                <w:sz w:val="24"/>
                <w:szCs w:val="24"/>
              </w:rPr>
              <w:t>3.Основные техники и приемы общения: правила слушания, ведения беседы, убеждения, консультирования</w:t>
            </w:r>
            <w:r w:rsidRPr="00161643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161643" w:rsidRDefault="00EB6ACF" w:rsidP="00161643">
            <w:pPr>
              <w:rPr>
                <w:rStyle w:val="c3c5"/>
                <w:rFonts w:ascii="Times New Roman" w:hAnsi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/>
                <w:sz w:val="24"/>
                <w:szCs w:val="24"/>
              </w:rPr>
              <w:t>4.Формы обращения, изложения просьб, выражения признательности, способы аргументации в производственных ситуациях;</w:t>
            </w:r>
          </w:p>
          <w:p w:rsidR="00EB6ACF" w:rsidRPr="00161643" w:rsidRDefault="00EB6ACF" w:rsidP="00161643">
            <w:pPr>
              <w:rPr>
                <w:rStyle w:val="c3c5"/>
                <w:rFonts w:ascii="Times New Roman" w:hAnsi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/>
                <w:sz w:val="24"/>
                <w:szCs w:val="24"/>
              </w:rPr>
              <w:t>5.Составляющие внешнего облика делового человека: костюм, прическа, макияж, аксессуары и др.;</w:t>
            </w:r>
          </w:p>
          <w:p w:rsidR="00EB6ACF" w:rsidRPr="00161643" w:rsidRDefault="00EB6ACF" w:rsidP="00161643">
            <w:pPr>
              <w:rPr>
                <w:rFonts w:ascii="Times New Roman" w:hAnsi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/>
                <w:sz w:val="24"/>
                <w:szCs w:val="24"/>
              </w:rPr>
              <w:t>6.Правила организации рабочего пространства для индивидуальной работы и профессионального обращения.</w:t>
            </w:r>
          </w:p>
          <w:p w:rsidR="00EB6ACF" w:rsidRPr="00161643" w:rsidRDefault="00EB6ACF" w:rsidP="0016164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E3160" w:rsidRPr="00161643" w:rsidRDefault="005E3160" w:rsidP="00161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43" w:rsidRPr="00161643" w:rsidRDefault="00B76D43" w:rsidP="00161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60" w:rsidRPr="00161643" w:rsidRDefault="005E3160" w:rsidP="00161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4877ED" w:rsidRPr="00161643" w:rsidRDefault="004877ED" w:rsidP="001616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160" w:rsidRPr="00161643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4877ED" w:rsidRPr="00161643" w:rsidRDefault="004877ED" w:rsidP="001616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6"/>
        <w:gridCol w:w="1827"/>
      </w:tblGrid>
      <w:tr w:rsidR="005E3160" w:rsidRPr="00161643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161643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161643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5E3160" w:rsidRPr="00161643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161643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161643" w:rsidRDefault="00490599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5E3160" w:rsidRPr="00161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161643" w:rsidRPr="00161643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1643" w:rsidRPr="00161643" w:rsidRDefault="00AD343C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161643" w:rsidRPr="00161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="00161643" w:rsidRPr="00161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161643" w:rsidRPr="00161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1643" w:rsidRPr="00161643" w:rsidRDefault="00161643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E3160" w:rsidRPr="00161643" w:rsidTr="005E316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161643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5E3160" w:rsidRPr="00161643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161643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161643" w:rsidRDefault="00490599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5E3160" w:rsidRPr="00161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5E3160" w:rsidRPr="00161643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161643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161643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E3160" w:rsidRPr="00161643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161643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3160" w:rsidRPr="00161643" w:rsidRDefault="00FC02C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E3160" w:rsidRPr="00161643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161643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AD3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</w:t>
            </w:r>
            <w:r w:rsidR="00161643" w:rsidRPr="00AD3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проводится</w:t>
            </w:r>
            <w:r w:rsidR="00161643" w:rsidRPr="0016164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="004877ED" w:rsidRPr="0016164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</w:t>
            </w:r>
            <w:r w:rsidR="00AD3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ая</w:t>
            </w:r>
            <w:r w:rsidR="004877ED" w:rsidRPr="0016164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работ</w:t>
            </w:r>
            <w:r w:rsidR="00AD343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161643" w:rsidRDefault="00161643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61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</w:tbl>
    <w:p w:rsidR="005E3160" w:rsidRPr="00161643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3160" w:rsidRPr="00161643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5E3160" w:rsidRPr="00161643" w:rsidSect="001C75AD">
          <w:pgSz w:w="11906" w:h="16838"/>
          <w:pgMar w:top="851" w:right="851" w:bottom="851" w:left="1418" w:header="708" w:footer="708" w:gutter="0"/>
          <w:cols w:space="720"/>
        </w:sectPr>
      </w:pPr>
    </w:p>
    <w:p w:rsidR="005E3160" w:rsidRPr="00161643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  <w:r w:rsidR="00161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C02C0" w:rsidRPr="00161643">
        <w:rPr>
          <w:rFonts w:ascii="Times New Roman" w:hAnsi="Times New Roman" w:cs="Times New Roman"/>
          <w:b/>
          <w:sz w:val="24"/>
          <w:szCs w:val="24"/>
        </w:rPr>
        <w:t>ОП.1</w:t>
      </w:r>
      <w:r w:rsidR="00161643">
        <w:rPr>
          <w:rFonts w:ascii="Times New Roman" w:hAnsi="Times New Roman" w:cs="Times New Roman"/>
          <w:b/>
          <w:sz w:val="24"/>
          <w:szCs w:val="24"/>
        </w:rPr>
        <w:t>3</w:t>
      </w:r>
      <w:r w:rsidR="00FC02C0" w:rsidRPr="00161643">
        <w:rPr>
          <w:rFonts w:ascii="Times New Roman" w:hAnsi="Times New Roman" w:cs="Times New Roman"/>
          <w:b/>
          <w:sz w:val="24"/>
          <w:szCs w:val="24"/>
        </w:rPr>
        <w:t xml:space="preserve"> Деловая культура</w:t>
      </w:r>
    </w:p>
    <w:tbl>
      <w:tblPr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02"/>
        <w:gridCol w:w="60"/>
        <w:gridCol w:w="8788"/>
        <w:gridCol w:w="1040"/>
        <w:gridCol w:w="1319"/>
      </w:tblGrid>
      <w:tr w:rsidR="00B76D43" w:rsidRPr="00161643" w:rsidTr="00161643">
        <w:trPr>
          <w:trHeight w:val="20"/>
        </w:trPr>
        <w:tc>
          <w:tcPr>
            <w:tcW w:w="3085" w:type="dxa"/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50" w:type="dxa"/>
            <w:gridSpan w:val="3"/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лабораторные работы и практические занятия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319" w:type="dxa"/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B76D43" w:rsidRPr="00161643" w:rsidTr="00FC02C0">
        <w:trPr>
          <w:trHeight w:val="20"/>
        </w:trPr>
        <w:tc>
          <w:tcPr>
            <w:tcW w:w="3085" w:type="dxa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0" w:type="dxa"/>
            <w:gridSpan w:val="3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76D43" w:rsidRPr="00161643" w:rsidTr="00FC02C0">
        <w:trPr>
          <w:trHeight w:val="335"/>
        </w:trPr>
        <w:tc>
          <w:tcPr>
            <w:tcW w:w="12535" w:type="dxa"/>
            <w:gridSpan w:val="4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Этика и культура</w:t>
            </w:r>
          </w:p>
        </w:tc>
        <w:tc>
          <w:tcPr>
            <w:tcW w:w="1040" w:type="dxa"/>
            <w:shd w:val="clear" w:color="auto" w:fill="auto"/>
          </w:tcPr>
          <w:p w:rsidR="00B76D43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20"/>
        </w:trPr>
        <w:tc>
          <w:tcPr>
            <w:tcW w:w="3085" w:type="dxa"/>
            <w:vMerge w:val="restart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Тема 1 .1</w:t>
            </w:r>
          </w:p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Введение. Общие сведения об этической культуре.</w:t>
            </w:r>
          </w:p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Профессиональная этика.</w:t>
            </w:r>
          </w:p>
        </w:tc>
        <w:tc>
          <w:tcPr>
            <w:tcW w:w="9450" w:type="dxa"/>
            <w:gridSpan w:val="3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</w:tc>
      </w:tr>
      <w:tr w:rsidR="00000557" w:rsidRPr="00161643" w:rsidTr="00FC02C0">
        <w:trPr>
          <w:trHeight w:val="498"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  <w:tcBorders>
              <w:bottom w:val="single" w:sz="4" w:space="0" w:color="auto"/>
            </w:tcBorders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Этика. Мораль. Категории этики. Этика делового общения</w:t>
            </w:r>
            <w:r w:rsidR="0016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 xml:space="preserve">(совесть, долг, достоинство, благородство). 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525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Профессиональные и моральные нормы. Вежливость, Корректность. Такт. Чувство меры.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76D43" w:rsidRPr="00161643" w:rsidTr="00FC02C0">
        <w:trPr>
          <w:trHeight w:val="295"/>
        </w:trPr>
        <w:tc>
          <w:tcPr>
            <w:tcW w:w="12535" w:type="dxa"/>
            <w:gridSpan w:val="4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Психологические аспекты делового общения</w:t>
            </w:r>
          </w:p>
        </w:tc>
        <w:tc>
          <w:tcPr>
            <w:tcW w:w="1040" w:type="dxa"/>
            <w:shd w:val="clear" w:color="auto" w:fill="auto"/>
          </w:tcPr>
          <w:p w:rsidR="00B76D43" w:rsidRPr="00161643" w:rsidRDefault="00833A8C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B6ACF" w:rsidRPr="00161643" w:rsidTr="00FC02C0">
        <w:trPr>
          <w:trHeight w:val="20"/>
        </w:trPr>
        <w:tc>
          <w:tcPr>
            <w:tcW w:w="3085" w:type="dxa"/>
            <w:vMerge w:val="restart"/>
          </w:tcPr>
          <w:p w:rsidR="00EB6ACF" w:rsidRPr="00161643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Тема 2 .1</w:t>
            </w:r>
          </w:p>
          <w:p w:rsidR="00EB6ACF" w:rsidRPr="00161643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9450" w:type="dxa"/>
            <w:gridSpan w:val="3"/>
          </w:tcPr>
          <w:p w:rsidR="00EB6ACF" w:rsidRPr="00161643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EB6ACF" w:rsidRPr="00161643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EB6ACF" w:rsidRPr="00161643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EB6ACF" w:rsidRPr="00161643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B6ACF" w:rsidRPr="00161643" w:rsidTr="00FC02C0">
        <w:trPr>
          <w:trHeight w:val="225"/>
        </w:trPr>
        <w:tc>
          <w:tcPr>
            <w:tcW w:w="3085" w:type="dxa"/>
            <w:vMerge/>
          </w:tcPr>
          <w:p w:rsidR="00EB6ACF" w:rsidRPr="00161643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EB6ACF" w:rsidRPr="00161643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EB6ACF" w:rsidRPr="00161643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Деловое общение. Абстрактные типы собеседников. Классификация общения.</w:t>
            </w:r>
          </w:p>
        </w:tc>
        <w:tc>
          <w:tcPr>
            <w:tcW w:w="1040" w:type="dxa"/>
            <w:vMerge/>
            <w:shd w:val="clear" w:color="auto" w:fill="auto"/>
          </w:tcPr>
          <w:p w:rsidR="00EB6ACF" w:rsidRPr="00161643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EB6ACF" w:rsidRPr="00161643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B6ACF" w:rsidRPr="00161643" w:rsidTr="00FC02C0">
        <w:trPr>
          <w:trHeight w:val="300"/>
        </w:trPr>
        <w:tc>
          <w:tcPr>
            <w:tcW w:w="3085" w:type="dxa"/>
            <w:vMerge/>
          </w:tcPr>
          <w:p w:rsidR="00EB6ACF" w:rsidRPr="00161643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EB6ACF" w:rsidRPr="00161643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EB6ACF" w:rsidRPr="00161643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Правила взаимоотношений. Функции общения. Виды общения.</w:t>
            </w:r>
          </w:p>
        </w:tc>
        <w:tc>
          <w:tcPr>
            <w:tcW w:w="1040" w:type="dxa"/>
            <w:vMerge/>
            <w:shd w:val="clear" w:color="auto" w:fill="auto"/>
          </w:tcPr>
          <w:p w:rsidR="00EB6ACF" w:rsidRPr="00161643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EB6ACF" w:rsidRPr="00161643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6466B" w:rsidRPr="00161643" w:rsidTr="00FC02C0">
        <w:trPr>
          <w:trHeight w:val="300"/>
        </w:trPr>
        <w:tc>
          <w:tcPr>
            <w:tcW w:w="3085" w:type="dxa"/>
            <w:vMerge w:val="restart"/>
          </w:tcPr>
          <w:p w:rsidR="0096466B" w:rsidRPr="00161643" w:rsidRDefault="0096466B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96466B" w:rsidRPr="00161643" w:rsidRDefault="0096466B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Роль восприятия в процессе общения. Понимание в процессе общения.</w:t>
            </w:r>
          </w:p>
        </w:tc>
        <w:tc>
          <w:tcPr>
            <w:tcW w:w="9450" w:type="dxa"/>
            <w:gridSpan w:val="3"/>
          </w:tcPr>
          <w:p w:rsidR="0096466B" w:rsidRPr="00161643" w:rsidRDefault="0096466B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96466B" w:rsidRPr="00161643" w:rsidRDefault="0096466B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96466B" w:rsidRPr="00161643" w:rsidRDefault="0096466B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318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Стороны общения. Факторы: превосходства, привлекательности, восприятия.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1-3</w:t>
            </w:r>
          </w:p>
        </w:tc>
      </w:tr>
      <w:tr w:rsidR="00000557" w:rsidRPr="00161643" w:rsidTr="00FC02C0">
        <w:trPr>
          <w:trHeight w:val="180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Эффект ореола, проекции, первичности и новизны. Психологические механизмы восприятия. Каузальная атрибуция. Стереотипизация общение как взаимодействие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76D43" w:rsidRPr="00161643" w:rsidTr="00FC02C0">
        <w:trPr>
          <w:trHeight w:val="376"/>
        </w:trPr>
        <w:tc>
          <w:tcPr>
            <w:tcW w:w="3085" w:type="dxa"/>
            <w:vMerge w:val="restart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D43" w:rsidRPr="00161643" w:rsidRDefault="0096466B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</w:p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Конфликт и его структура.</w:t>
            </w:r>
          </w:p>
        </w:tc>
        <w:tc>
          <w:tcPr>
            <w:tcW w:w="9450" w:type="dxa"/>
            <w:gridSpan w:val="3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255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Особенности конфликта. Конфликтогены.</w:t>
            </w:r>
            <w:r w:rsidR="00FC02C0" w:rsidRPr="0016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Типы конфликтов.</w:t>
            </w:r>
          </w:p>
        </w:tc>
        <w:tc>
          <w:tcPr>
            <w:tcW w:w="1040" w:type="dxa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000557" w:rsidRPr="00161643" w:rsidTr="00FC02C0">
        <w:trPr>
          <w:trHeight w:val="323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Стратегия поведения в конфликтных ситуациях.</w:t>
            </w:r>
          </w:p>
        </w:tc>
        <w:tc>
          <w:tcPr>
            <w:tcW w:w="1040" w:type="dxa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1319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76D43" w:rsidRPr="00161643" w:rsidTr="00FC02C0">
        <w:trPr>
          <w:trHeight w:val="339"/>
        </w:trPr>
        <w:tc>
          <w:tcPr>
            <w:tcW w:w="12535" w:type="dxa"/>
            <w:gridSpan w:val="4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Проявление индивидуальных особенностей личности.</w:t>
            </w:r>
          </w:p>
        </w:tc>
        <w:tc>
          <w:tcPr>
            <w:tcW w:w="1040" w:type="dxa"/>
            <w:shd w:val="clear" w:color="auto" w:fill="auto"/>
          </w:tcPr>
          <w:p w:rsidR="00B76D43" w:rsidRPr="00161643" w:rsidRDefault="00833A8C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76D43" w:rsidRPr="00161643" w:rsidTr="00FC02C0">
        <w:trPr>
          <w:trHeight w:val="163"/>
        </w:trPr>
        <w:tc>
          <w:tcPr>
            <w:tcW w:w="3085" w:type="dxa"/>
            <w:vMerge w:val="restart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Темперамент.</w:t>
            </w:r>
          </w:p>
        </w:tc>
        <w:tc>
          <w:tcPr>
            <w:tcW w:w="9450" w:type="dxa"/>
            <w:gridSpan w:val="3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161643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167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Индивидуальность. Личность. Характеристика типов темперамента.</w:t>
            </w:r>
          </w:p>
        </w:tc>
        <w:tc>
          <w:tcPr>
            <w:tcW w:w="1040" w:type="dxa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</w:tc>
      </w:tr>
      <w:tr w:rsidR="00000557" w:rsidRPr="00161643" w:rsidTr="00FC02C0">
        <w:trPr>
          <w:trHeight w:val="255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Типы темперамента.</w:t>
            </w:r>
          </w:p>
        </w:tc>
        <w:tc>
          <w:tcPr>
            <w:tcW w:w="1040" w:type="dxa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1319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76D43" w:rsidRPr="00161643" w:rsidTr="00FC02C0">
        <w:trPr>
          <w:trHeight w:val="113"/>
        </w:trPr>
        <w:tc>
          <w:tcPr>
            <w:tcW w:w="3085" w:type="dxa"/>
            <w:vMerge w:val="restart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643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>Характер и воля.</w:t>
            </w:r>
          </w:p>
        </w:tc>
        <w:tc>
          <w:tcPr>
            <w:tcW w:w="9450" w:type="dxa"/>
            <w:gridSpan w:val="3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335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Черты характера человека.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165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Воля Основные этапы волевого процесса. Волевые качества.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76D43" w:rsidRPr="00161643" w:rsidTr="00FC02C0">
        <w:trPr>
          <w:trHeight w:val="255"/>
        </w:trPr>
        <w:tc>
          <w:tcPr>
            <w:tcW w:w="3085" w:type="dxa"/>
            <w:vMerge w:val="restart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643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>Способности.</w:t>
            </w:r>
          </w:p>
        </w:tc>
        <w:tc>
          <w:tcPr>
            <w:tcW w:w="9450" w:type="dxa"/>
            <w:gridSpan w:val="3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206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Способности – важное условие успеха в профессиональной деятельности.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300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Задатки. Одаренность. Талантливость.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76D43" w:rsidRPr="00161643" w:rsidTr="00FC02C0">
        <w:trPr>
          <w:trHeight w:val="332"/>
        </w:trPr>
        <w:tc>
          <w:tcPr>
            <w:tcW w:w="3085" w:type="dxa"/>
            <w:vMerge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161643" w:rsidRDefault="00833A8C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darkGray"/>
              </w:rPr>
            </w:pPr>
          </w:p>
        </w:tc>
      </w:tr>
      <w:tr w:rsidR="00000557" w:rsidRPr="00161643" w:rsidTr="00FC02C0">
        <w:trPr>
          <w:trHeight w:val="332"/>
        </w:trPr>
        <w:tc>
          <w:tcPr>
            <w:tcW w:w="3085" w:type="dxa"/>
            <w:vMerge w:val="restart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643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Эмоции и чувства.</w:t>
            </w:r>
          </w:p>
        </w:tc>
        <w:tc>
          <w:tcPr>
            <w:tcW w:w="662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88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Классификация эмоций. Виды эмоций.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173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88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Виды чувств.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501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Проявление эмоций и чувств внешне. Тестирование психологическое.</w:t>
            </w:r>
          </w:p>
        </w:tc>
        <w:tc>
          <w:tcPr>
            <w:tcW w:w="1040" w:type="dxa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1319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darkGray"/>
              </w:rPr>
            </w:pPr>
          </w:p>
        </w:tc>
      </w:tr>
      <w:tr w:rsidR="00B76D43" w:rsidRPr="00161643" w:rsidTr="00FC02C0">
        <w:trPr>
          <w:trHeight w:val="265"/>
        </w:trPr>
        <w:tc>
          <w:tcPr>
            <w:tcW w:w="3085" w:type="dxa"/>
            <w:vMerge w:val="restart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643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3.5</w:t>
            </w:r>
          </w:p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>Память.</w:t>
            </w:r>
          </w:p>
        </w:tc>
        <w:tc>
          <w:tcPr>
            <w:tcW w:w="9450" w:type="dxa"/>
            <w:gridSpan w:val="3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161643" w:rsidRDefault="00833A8C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223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8848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Общие понятия о памяти.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281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Основные процессы памяти.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255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48" w:type="dxa"/>
            <w:gridSpan w:val="2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Виды памяти.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510"/>
        </w:trPr>
        <w:tc>
          <w:tcPr>
            <w:tcW w:w="3085" w:type="dxa"/>
            <w:vMerge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Тестовая работа по теме «Индивидуальные особенности личности»</w:t>
            </w:r>
          </w:p>
        </w:tc>
        <w:tc>
          <w:tcPr>
            <w:tcW w:w="1040" w:type="dxa"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1319" w:type="dxa"/>
            <w:vMerge/>
            <w:shd w:val="clear" w:color="auto" w:fill="auto"/>
          </w:tcPr>
          <w:p w:rsidR="00000557" w:rsidRPr="00161643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76D43" w:rsidRPr="00161643" w:rsidTr="00FC02C0">
        <w:trPr>
          <w:trHeight w:val="255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643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3.6</w:t>
            </w:r>
          </w:p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>Межличностные отношения</w:t>
            </w:r>
          </w:p>
        </w:tc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43" w:rsidRPr="00161643" w:rsidRDefault="00B76D43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43" w:rsidRPr="00161643" w:rsidRDefault="00B76D43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76D43" w:rsidRPr="00161643" w:rsidRDefault="00B76D43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20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161643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161643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Отношения. Взаимоотношения.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161643" w:rsidRDefault="00FC02C0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557" w:rsidRPr="00161643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1-2</w:t>
            </w:r>
          </w:p>
          <w:p w:rsidR="00000557" w:rsidRPr="00161643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30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161643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161643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Деловые и личные отношения.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557" w:rsidRPr="00161643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161643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C02C0" w:rsidRPr="00161643" w:rsidTr="007A2C8C">
        <w:trPr>
          <w:trHeight w:val="300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2C0" w:rsidRPr="00161643" w:rsidRDefault="00FC02C0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C0" w:rsidRPr="00161643" w:rsidRDefault="00FC02C0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C0" w:rsidRPr="00161643" w:rsidRDefault="00FC02C0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C0" w:rsidRPr="00161643" w:rsidRDefault="00FC02C0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0557" w:rsidRPr="00161643" w:rsidTr="00FC02C0">
        <w:trPr>
          <w:trHeight w:val="510"/>
        </w:trPr>
        <w:tc>
          <w:tcPr>
            <w:tcW w:w="1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557" w:rsidRPr="00161643" w:rsidRDefault="00000557" w:rsidP="00161643">
            <w:pPr>
              <w:pStyle w:val="Default"/>
              <w:jc w:val="right"/>
              <w:rPr>
                <w:b/>
                <w:bCs/>
              </w:rPr>
            </w:pPr>
            <w:r w:rsidRPr="00161643">
              <w:rPr>
                <w:b/>
                <w:bCs/>
              </w:rPr>
              <w:t>Всего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161643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000557" w:rsidRPr="00161643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5E3160" w:rsidRPr="00161643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E3160" w:rsidRPr="00161643" w:rsidSect="001C75AD">
          <w:pgSz w:w="16840" w:h="11907" w:orient="landscape"/>
          <w:pgMar w:top="851" w:right="851" w:bottom="851" w:left="1418" w:header="709" w:footer="709" w:gutter="0"/>
          <w:cols w:space="720"/>
        </w:sectPr>
      </w:pPr>
    </w:p>
    <w:p w:rsidR="00B76D43" w:rsidRPr="00161643" w:rsidRDefault="00B76D43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161643">
        <w:rPr>
          <w:b/>
          <w:caps/>
        </w:rPr>
        <w:lastRenderedPageBreak/>
        <w:t>3. условия реализации УЧЕБНОЙ дисциплины</w:t>
      </w:r>
    </w:p>
    <w:p w:rsidR="00CA1BA6" w:rsidRPr="00161643" w:rsidRDefault="00CA1BA6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6D43" w:rsidRPr="00161643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1643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B76D43" w:rsidRPr="00161643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643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 русский язык и культура речи</w:t>
      </w:r>
    </w:p>
    <w:p w:rsidR="00B76D43" w:rsidRPr="00161643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643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B76D43" w:rsidRPr="00161643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643">
        <w:rPr>
          <w:rFonts w:ascii="Times New Roman" w:hAnsi="Times New Roman" w:cs="Times New Roman"/>
          <w:bCs/>
          <w:sz w:val="24"/>
          <w:szCs w:val="24"/>
        </w:rPr>
        <w:t>- посадочные места (25 мест);</w:t>
      </w:r>
    </w:p>
    <w:p w:rsidR="00B76D43" w:rsidRPr="00161643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643">
        <w:rPr>
          <w:rFonts w:ascii="Times New Roman" w:hAnsi="Times New Roman" w:cs="Times New Roman"/>
          <w:bCs/>
          <w:sz w:val="24"/>
          <w:szCs w:val="24"/>
        </w:rPr>
        <w:t>- рабочее место преподавателя (1 место);</w:t>
      </w:r>
    </w:p>
    <w:p w:rsidR="00B76D43" w:rsidRPr="00161643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643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B76D43" w:rsidRPr="00161643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643">
        <w:rPr>
          <w:rFonts w:ascii="Times New Roman" w:hAnsi="Times New Roman" w:cs="Times New Roman"/>
          <w:bCs/>
          <w:sz w:val="24"/>
          <w:szCs w:val="24"/>
        </w:rPr>
        <w:t>- компьютер с лицензионным программным обеспечением</w:t>
      </w:r>
    </w:p>
    <w:p w:rsidR="00BE42CB" w:rsidRPr="00161643" w:rsidRDefault="00BE42CB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6D43" w:rsidRPr="00161643" w:rsidRDefault="00B76D43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161643">
        <w:rPr>
          <w:b/>
        </w:rPr>
        <w:t>3.2. Информационное обеспечение обучения</w:t>
      </w:r>
    </w:p>
    <w:p w:rsidR="00CA1BA6" w:rsidRPr="00161643" w:rsidRDefault="00CA1BA6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6D43" w:rsidRPr="00161643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1643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CA1BA6" w:rsidRPr="00161643" w:rsidRDefault="00CA1BA6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1643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.Акишина А.А., Формановская Н.И.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Русский речевой этикет.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М.: Рус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softHyphen/>
        <w:t>ский язык,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. Андреев В.И.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Деловая риторика.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Казань: Изд-во Казанского ун-та,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0г.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 xml:space="preserve">    3. 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Веселов П.В.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Современное деловое письмо в промышленности. 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М.: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Изд-во стандарто20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0г.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 xml:space="preserve">     4. 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Голуб И.Б., Розенталь Д.Э.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Секреты хорошей речи. 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М.: Международ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softHyphen/>
        <w:t>ные отношения, 2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02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0</w:t>
      </w:r>
      <w:proofErr w:type="gramStart"/>
      <w:r w:rsidRPr="00161643">
        <w:rPr>
          <w:rFonts w:ascii="Times New Roman" w:hAnsi="Times New Roman" w:cs="Times New Roman"/>
          <w:color w:val="000000"/>
          <w:sz w:val="24"/>
          <w:szCs w:val="24"/>
        </w:rPr>
        <w:t>г..</w:t>
      </w:r>
      <w:proofErr w:type="gramEnd"/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5. 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Гольдин В.Е.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Речь и этикет.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М.: Просвещение,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6. 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Гольдин В.Е.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Этикет и речь.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Саратов,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Культура устной и письменной речи делового человека: 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Справочник.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Практикум. М.: Флинта, Наука,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Культура русской речи: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Учебник для вузов / Под ред. Л.К. Граудиной, Е.Н.Ширяева. М.: Издательская группа "Норма-ИНФРА",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 xml:space="preserve">     9. 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Лебедева М.М.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Вам предстоят переговоры. М., 20</w:t>
      </w:r>
      <w:r w:rsidR="00161643">
        <w:rPr>
          <w:rFonts w:ascii="Times New Roman" w:hAnsi="Times New Roman" w:cs="Times New Roman"/>
          <w:bCs/>
          <w:color w:val="000000"/>
          <w:sz w:val="24"/>
          <w:szCs w:val="24"/>
        </w:rPr>
        <w:t>19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10. 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Манко Г.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Организация и проведение технических совещаний.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М., 201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11. 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Михальская А.К.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Русский Сократ: Лекции по сравнительно-истори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 xml:space="preserve">ческой </w:t>
      </w:r>
      <w:proofErr w:type="gramStart"/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риторике: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Учебное</w:t>
      </w:r>
      <w:proofErr w:type="gramEnd"/>
      <w:r w:rsidRPr="00161643">
        <w:rPr>
          <w:rFonts w:ascii="Times New Roman" w:hAnsi="Times New Roman" w:cs="Times New Roman"/>
          <w:color w:val="000000"/>
          <w:sz w:val="24"/>
          <w:szCs w:val="24"/>
        </w:rPr>
        <w:t xml:space="preserve"> пособие для студентов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гуманитарных факультетов. М.: Издательский центр "</w:t>
      </w:r>
      <w:r w:rsidRPr="00161643">
        <w:rPr>
          <w:rFonts w:ascii="Times New Roman" w:hAnsi="Times New Roman" w:cs="Times New Roman"/>
          <w:color w:val="000000"/>
          <w:sz w:val="24"/>
          <w:szCs w:val="24"/>
          <w:lang w:val="en-US"/>
        </w:rPr>
        <w:t>Academia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", 201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12. 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Мицич П.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Как проводить деловые беседы.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М.: Экономика,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13. 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Мучник Б.С.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Культура письменной речи.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М.: Аспект Пресс,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14. 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Одинцов В.В.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Структура публичной речи.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М.: Знание,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15. 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Прокуровская Н.А., Болдырева Г.Ф., Соловей Л.В.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Как подготовить ри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>тора: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Учебно-практическое руководство. Ижевск: УдГУ,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Дополнительные источники: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b/>
          <w:color w:val="000000"/>
          <w:sz w:val="24"/>
          <w:szCs w:val="24"/>
        </w:rPr>
        <w:t> 1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Рахманин Л.В.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Стилистика деловой речи и редактирование служеб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>ных документов.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М.: Высшая школа, Инфра-М,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Русский язык делового общения 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/ Под общ. ред. И.А. Стернина. Во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softHyphen/>
        <w:t>ронеж: Изд-во ВГУ,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 xml:space="preserve">    3. 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Снелл Ф.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Искусство делового общения.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М.,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 xml:space="preserve">    4. 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Сопер П.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Основы искусства речи.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М.: Прогресс,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 xml:space="preserve">    5. 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Стешов А.В.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Устное выступление: логика и композиция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161643">
        <w:rPr>
          <w:rFonts w:ascii="Times New Roman" w:hAnsi="Times New Roman" w:cs="Times New Roman"/>
          <w:color w:val="000000"/>
          <w:sz w:val="24"/>
          <w:szCs w:val="24"/>
        </w:rPr>
        <w:t>(В</w:t>
      </w:r>
      <w:proofErr w:type="gramEnd"/>
      <w:r w:rsidRPr="00161643">
        <w:rPr>
          <w:rFonts w:ascii="Times New Roman" w:hAnsi="Times New Roman" w:cs="Times New Roman"/>
          <w:color w:val="000000"/>
          <w:sz w:val="24"/>
          <w:szCs w:val="24"/>
        </w:rPr>
        <w:t xml:space="preserve"> помощь лектору). Л.: Знание,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 xml:space="preserve">   6. 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Фишер Р., Браун С.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Путь к совместному успеху.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 СПб.: Академический проект,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1г.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 xml:space="preserve">   7. 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Фишер Р., Юри У.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Путь к согласию, или Переговоры без поражения. 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М.: Наука,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61643">
        <w:rPr>
          <w:rFonts w:ascii="Times New Roman" w:hAnsi="Times New Roman" w:cs="Times New Roman"/>
          <w:color w:val="000000"/>
          <w:sz w:val="24"/>
          <w:szCs w:val="24"/>
        </w:rPr>
        <w:t>1г.</w:t>
      </w:r>
    </w:p>
    <w:p w:rsidR="00B76D43" w:rsidRPr="00161643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43">
        <w:rPr>
          <w:rFonts w:ascii="Times New Roman" w:hAnsi="Times New Roman" w:cs="Times New Roman"/>
          <w:color w:val="000000"/>
          <w:sz w:val="24"/>
          <w:szCs w:val="24"/>
        </w:rPr>
        <w:t xml:space="preserve">    8. </w:t>
      </w:r>
      <w:r w:rsidRPr="00161643">
        <w:rPr>
          <w:rFonts w:ascii="Times New Roman" w:hAnsi="Times New Roman" w:cs="Times New Roman"/>
          <w:iCs/>
          <w:color w:val="000000"/>
          <w:sz w:val="24"/>
          <w:szCs w:val="24"/>
        </w:rPr>
        <w:t>Эрнст Отто.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t> Слово предоставлено вам: Практические рекоменда</w:t>
      </w:r>
      <w:r w:rsidRPr="00161643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>ции по ведению деловых бесед и переговоров.</w:t>
      </w:r>
      <w:r w:rsidR="00BE42CB" w:rsidRPr="00161643">
        <w:rPr>
          <w:rFonts w:ascii="Times New Roman" w:hAnsi="Times New Roman" w:cs="Times New Roman"/>
          <w:color w:val="000000"/>
          <w:sz w:val="24"/>
          <w:szCs w:val="24"/>
        </w:rPr>
        <w:t> М.: Экономика, 20</w:t>
      </w:r>
      <w:r w:rsidR="0016164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E42CB" w:rsidRPr="00161643">
        <w:rPr>
          <w:rFonts w:ascii="Times New Roman" w:hAnsi="Times New Roman" w:cs="Times New Roman"/>
          <w:color w:val="000000"/>
          <w:sz w:val="24"/>
          <w:szCs w:val="24"/>
        </w:rPr>
        <w:t>2г.</w:t>
      </w:r>
    </w:p>
    <w:p w:rsidR="00CA1BA6" w:rsidRPr="00161643" w:rsidRDefault="00CA1BA6" w:rsidP="001616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6D43" w:rsidRPr="00161643" w:rsidRDefault="0096466B" w:rsidP="001616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1643">
        <w:rPr>
          <w:rFonts w:ascii="Times New Roman" w:hAnsi="Times New Roman" w:cs="Times New Roman"/>
          <w:b/>
          <w:bCs/>
          <w:sz w:val="24"/>
          <w:szCs w:val="24"/>
        </w:rPr>
        <w:t>Интернет - источники:</w:t>
      </w:r>
      <w:r w:rsidR="00B76D43" w:rsidRPr="00161643">
        <w:rPr>
          <w:rFonts w:ascii="Times New Roman" w:hAnsi="Times New Roman" w:cs="Times New Roman"/>
          <w:sz w:val="24"/>
          <w:szCs w:val="24"/>
        </w:rPr>
        <w:tab/>
      </w:r>
    </w:p>
    <w:p w:rsidR="00B76D43" w:rsidRPr="00161643" w:rsidRDefault="00B76D43" w:rsidP="00161643">
      <w:pPr>
        <w:tabs>
          <w:tab w:val="left" w:pos="2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643">
        <w:rPr>
          <w:rFonts w:ascii="Times New Roman" w:hAnsi="Times New Roman" w:cs="Times New Roman"/>
          <w:sz w:val="24"/>
          <w:szCs w:val="24"/>
        </w:rPr>
        <w:t>1</w:t>
      </w:r>
      <w:hyperlink r:id="rId11" w:history="1">
        <w:r w:rsidRPr="0016164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16164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16164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mon</w:t>
        </w:r>
      </w:hyperlink>
      <w:r w:rsidRPr="00161643">
        <w:rPr>
          <w:rFonts w:ascii="Times New Roman" w:hAnsi="Times New Roman" w:cs="Times New Roman"/>
          <w:sz w:val="24"/>
          <w:szCs w:val="24"/>
        </w:rPr>
        <w:t xml:space="preserve">. </w:t>
      </w:r>
      <w:r w:rsidRPr="00161643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161643">
        <w:rPr>
          <w:rFonts w:ascii="Times New Roman" w:hAnsi="Times New Roman" w:cs="Times New Roman"/>
          <w:sz w:val="24"/>
          <w:szCs w:val="24"/>
        </w:rPr>
        <w:t>.</w:t>
      </w:r>
      <w:r w:rsidRPr="0016164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16164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76D43" w:rsidRPr="00161643" w:rsidRDefault="00B76D43" w:rsidP="00161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643">
        <w:rPr>
          <w:rFonts w:ascii="Times New Roman" w:hAnsi="Times New Roman" w:cs="Times New Roman"/>
          <w:sz w:val="24"/>
          <w:szCs w:val="24"/>
        </w:rPr>
        <w:t>2.</w:t>
      </w:r>
      <w:r w:rsidRPr="0016164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161643">
        <w:rPr>
          <w:rFonts w:ascii="Times New Roman" w:hAnsi="Times New Roman" w:cs="Times New Roman"/>
          <w:sz w:val="24"/>
          <w:szCs w:val="24"/>
        </w:rPr>
        <w:t>.</w:t>
      </w:r>
      <w:r w:rsidRPr="00161643">
        <w:rPr>
          <w:rFonts w:ascii="Times New Roman" w:hAnsi="Times New Roman" w:cs="Times New Roman"/>
          <w:sz w:val="24"/>
          <w:szCs w:val="24"/>
          <w:lang w:val="en-US"/>
        </w:rPr>
        <w:t>edu</w:t>
      </w:r>
      <w:r w:rsidRPr="00161643">
        <w:rPr>
          <w:rFonts w:ascii="Times New Roman" w:hAnsi="Times New Roman" w:cs="Times New Roman"/>
          <w:sz w:val="24"/>
          <w:szCs w:val="24"/>
        </w:rPr>
        <w:t>.</w:t>
      </w:r>
      <w:r w:rsidRPr="00161643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B76D43" w:rsidRPr="00161643" w:rsidRDefault="00B76D43" w:rsidP="00161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643">
        <w:rPr>
          <w:rFonts w:ascii="Times New Roman" w:hAnsi="Times New Roman" w:cs="Times New Roman"/>
          <w:sz w:val="24"/>
          <w:szCs w:val="24"/>
        </w:rPr>
        <w:t xml:space="preserve">3. </w:t>
      </w:r>
      <w:hyperlink r:id="rId12" w:history="1">
        <w:r w:rsidRPr="0016164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16164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16164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16164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16164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tver</w:t>
        </w:r>
        <w:r w:rsidRPr="0016164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16164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B76D43" w:rsidRPr="00161643" w:rsidRDefault="00B76D43" w:rsidP="00161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643">
        <w:rPr>
          <w:rFonts w:ascii="Times New Roman" w:hAnsi="Times New Roman" w:cs="Times New Roman"/>
          <w:sz w:val="24"/>
          <w:szCs w:val="24"/>
        </w:rPr>
        <w:t xml:space="preserve">4 </w:t>
      </w:r>
      <w:r w:rsidRPr="0016164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161643">
        <w:rPr>
          <w:rFonts w:ascii="Times New Roman" w:hAnsi="Times New Roman" w:cs="Times New Roman"/>
          <w:sz w:val="24"/>
          <w:szCs w:val="24"/>
        </w:rPr>
        <w:t>.</w:t>
      </w:r>
      <w:r w:rsidRPr="00161643">
        <w:rPr>
          <w:rFonts w:ascii="Times New Roman" w:hAnsi="Times New Roman" w:cs="Times New Roman"/>
          <w:sz w:val="24"/>
          <w:szCs w:val="24"/>
          <w:lang w:val="en-US"/>
        </w:rPr>
        <w:t>tiuu</w:t>
      </w:r>
      <w:r w:rsidRPr="00161643">
        <w:rPr>
          <w:rFonts w:ascii="Times New Roman" w:hAnsi="Times New Roman" w:cs="Times New Roman"/>
          <w:sz w:val="24"/>
          <w:szCs w:val="24"/>
        </w:rPr>
        <w:t>.</w:t>
      </w:r>
      <w:r w:rsidRPr="0016164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161643">
        <w:rPr>
          <w:rFonts w:ascii="Times New Roman" w:hAnsi="Times New Roman" w:cs="Times New Roman"/>
          <w:sz w:val="24"/>
          <w:szCs w:val="24"/>
        </w:rPr>
        <w:t>.</w:t>
      </w:r>
    </w:p>
    <w:p w:rsidR="00B76D43" w:rsidRPr="00161643" w:rsidRDefault="00B76D43" w:rsidP="00161643">
      <w:pPr>
        <w:tabs>
          <w:tab w:val="left" w:pos="2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643">
        <w:rPr>
          <w:rFonts w:ascii="Times New Roman" w:hAnsi="Times New Roman" w:cs="Times New Roman"/>
          <w:sz w:val="24"/>
          <w:szCs w:val="24"/>
        </w:rPr>
        <w:t>5.</w:t>
      </w:r>
      <w:r w:rsidRPr="0016164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161643">
        <w:rPr>
          <w:rFonts w:ascii="Times New Roman" w:hAnsi="Times New Roman" w:cs="Times New Roman"/>
          <w:sz w:val="24"/>
          <w:szCs w:val="24"/>
        </w:rPr>
        <w:t>.</w:t>
      </w:r>
      <w:r w:rsidRPr="00161643">
        <w:rPr>
          <w:rFonts w:ascii="Times New Roman" w:hAnsi="Times New Roman" w:cs="Times New Roman"/>
          <w:sz w:val="24"/>
          <w:szCs w:val="24"/>
          <w:lang w:val="en-US"/>
        </w:rPr>
        <w:t>academia</w:t>
      </w:r>
      <w:r w:rsidRPr="00161643">
        <w:rPr>
          <w:rFonts w:ascii="Times New Roman" w:hAnsi="Times New Roman" w:cs="Times New Roman"/>
          <w:sz w:val="24"/>
          <w:szCs w:val="24"/>
        </w:rPr>
        <w:t>-</w:t>
      </w:r>
      <w:r w:rsidRPr="00161643">
        <w:rPr>
          <w:rFonts w:ascii="Times New Roman" w:hAnsi="Times New Roman" w:cs="Times New Roman"/>
          <w:sz w:val="24"/>
          <w:szCs w:val="24"/>
          <w:lang w:val="en-US"/>
        </w:rPr>
        <w:t>moscow</w:t>
      </w:r>
      <w:r w:rsidRPr="00161643">
        <w:rPr>
          <w:rFonts w:ascii="Times New Roman" w:hAnsi="Times New Roman" w:cs="Times New Roman"/>
          <w:sz w:val="24"/>
          <w:szCs w:val="24"/>
        </w:rPr>
        <w:t>.</w:t>
      </w:r>
      <w:r w:rsidRPr="00161643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BE42CB" w:rsidRPr="00161643" w:rsidRDefault="00BE42CB" w:rsidP="00161643">
      <w:pPr>
        <w:tabs>
          <w:tab w:val="left" w:pos="2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D43" w:rsidRPr="00161643" w:rsidRDefault="00B76D43" w:rsidP="00161643">
      <w:pPr>
        <w:pStyle w:val="1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161643">
        <w:rPr>
          <w:b/>
          <w:caps/>
        </w:rPr>
        <w:t>Контроль и оценка результатов освоения УЧЕБНОЙ Дисциплины</w:t>
      </w:r>
    </w:p>
    <w:p w:rsidR="00BE42CB" w:rsidRPr="00161643" w:rsidRDefault="00BE42CB" w:rsidP="00161643">
      <w:pPr>
        <w:pStyle w:val="ab"/>
        <w:ind w:left="644"/>
      </w:pPr>
    </w:p>
    <w:p w:rsidR="00B76D43" w:rsidRPr="00161643" w:rsidRDefault="00B76D43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161643">
        <w:rPr>
          <w:b/>
        </w:rPr>
        <w:t>Контроль</w:t>
      </w:r>
      <w:r w:rsidRPr="00161643">
        <w:t xml:space="preserve"> </w:t>
      </w:r>
      <w:r w:rsidRPr="00161643">
        <w:rPr>
          <w:b/>
        </w:rPr>
        <w:t>и оценка</w:t>
      </w:r>
      <w:r w:rsidRPr="00161643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</w:t>
      </w:r>
      <w:r w:rsidR="0096466B" w:rsidRPr="00161643">
        <w:t>аданий, проектов, исследований.</w:t>
      </w:r>
    </w:p>
    <w:p w:rsidR="005C3F36" w:rsidRPr="00161643" w:rsidRDefault="005C3F36" w:rsidP="001616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1"/>
        <w:gridCol w:w="4752"/>
      </w:tblGrid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Осуществлять профессиональное общение с соблюдением норм и правил делового этикета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Индивидуальные задания</w:t>
            </w:r>
          </w:p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161643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 языковых единиц с точки зрения правильности, точности и уместности их употребления;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контроль, самостоятельная работа</w:t>
            </w: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Пользоваться простыми приемами саморегуляции поведения в процессе межличностного общения</w:t>
            </w:r>
            <w:r w:rsidRPr="00161643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Передавать информацию устно и письменно с соблюдением требований культуры речи.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Внеаудиторная самостоятельная работа, выполнение индивидуальных заданий</w:t>
            </w: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Принимать решения и аргументировано отстаивать свою точку зрения в корректной форме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Доклад.</w:t>
            </w: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Соблюдать и создавать имидж делового человека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работ по образцу.</w:t>
            </w: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Организовывать рабочее место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Презентации</w:t>
            </w: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Правила делового общения; этические нормы взаимоотношений с коллегами,</w:t>
            </w:r>
            <w:r w:rsid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партнерами, клиентами.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Основные приемы общения:</w:t>
            </w:r>
            <w:r w:rsidR="00BE42CB"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правила слушания, ведения беседы, убеждения. консультирования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занятия, тестирование, презентация</w:t>
            </w: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Формы обращения, изложение просьб, выражение признательности, способы аргументации в производственных ситуациях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занятия, презентация,</w:t>
            </w:r>
          </w:p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Составляющие внешнего облика человека: костюм, прическа, макияж. аксессуары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доклад, сообщения</w:t>
            </w:r>
          </w:p>
        </w:tc>
      </w:tr>
      <w:tr w:rsidR="00B76D43" w:rsidRPr="00161643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Правила организации рабочего места, пространства для индивидуальной работы и профессионального общения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161643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занятия, тестирование, презентация, доклад</w:t>
            </w:r>
          </w:p>
        </w:tc>
      </w:tr>
    </w:tbl>
    <w:p w:rsidR="00B76D43" w:rsidRPr="00161643" w:rsidRDefault="00B76D43" w:rsidP="00161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D43" w:rsidRPr="00161643" w:rsidRDefault="00B76D43" w:rsidP="001616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643">
        <w:rPr>
          <w:rFonts w:ascii="Times New Roman" w:hAnsi="Times New Roman" w:cs="Times New Roman"/>
          <w:sz w:val="24"/>
          <w:szCs w:val="24"/>
        </w:rPr>
        <w:lastRenderedPageBreak/>
        <w:t xml:space="preserve">Оценка индивидуальных образовательных достижений по результатам </w:t>
      </w:r>
      <w:r w:rsidRPr="00161643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161643">
        <w:rPr>
          <w:rFonts w:ascii="Times New Roman" w:hAnsi="Times New Roman" w:cs="Times New Roman"/>
          <w:sz w:val="24"/>
          <w:szCs w:val="24"/>
        </w:rPr>
        <w:t>екущего контроля и промежуточной аттестации производится в соответствии с универсаль</w:t>
      </w:r>
      <w:r w:rsidR="0096466B" w:rsidRPr="00161643">
        <w:rPr>
          <w:rFonts w:ascii="Times New Roman" w:hAnsi="Times New Roman" w:cs="Times New Roman"/>
          <w:sz w:val="24"/>
          <w:szCs w:val="24"/>
        </w:rPr>
        <w:t xml:space="preserve">ной шкалой (таблица). </w:t>
      </w:r>
    </w:p>
    <w:p w:rsidR="005C3F36" w:rsidRPr="00161643" w:rsidRDefault="005C3F36" w:rsidP="001616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B76D43" w:rsidRPr="00161643" w:rsidTr="00B76D43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B76D43" w:rsidRPr="00161643" w:rsidTr="00B76D4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76D43" w:rsidRPr="00161643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B76D43" w:rsidRPr="00161643" w:rsidTr="00B76D43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B76D43" w:rsidRPr="00161643" w:rsidTr="00B76D43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B76D43" w:rsidRPr="00161643" w:rsidTr="00B76D43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B76D43" w:rsidRPr="00161643" w:rsidTr="00B76D43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B76D43" w:rsidRPr="00161643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643">
              <w:rPr>
                <w:rFonts w:ascii="Times New Roman" w:hAnsi="Times New Roman" w:cs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B76D43" w:rsidRPr="00161643" w:rsidRDefault="00B76D43" w:rsidP="00161643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6D43" w:rsidRPr="00161643" w:rsidRDefault="00B76D43" w:rsidP="00161643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1643">
        <w:rPr>
          <w:rFonts w:ascii="Times New Roman" w:hAnsi="Times New Roman" w:cs="Times New Roman"/>
          <w:sz w:val="24"/>
          <w:szCs w:val="24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B76D43" w:rsidRPr="00161643" w:rsidRDefault="00B76D43" w:rsidP="001616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6D43" w:rsidRPr="00161643" w:rsidRDefault="00B76D43" w:rsidP="00161643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161643">
        <w:rPr>
          <w:rFonts w:ascii="Times New Roman" w:hAnsi="Times New Roman" w:cs="Times New Roman"/>
          <w:b/>
          <w:sz w:val="24"/>
          <w:szCs w:val="24"/>
        </w:rPr>
        <w:tab/>
      </w:r>
    </w:p>
    <w:p w:rsidR="00A13BB9" w:rsidRPr="00161643" w:rsidRDefault="00A13BB9" w:rsidP="0016164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sectPr w:rsidR="00A13BB9" w:rsidRPr="00161643" w:rsidSect="001C75AD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AFB" w:rsidRDefault="00711AFB" w:rsidP="005E3160">
      <w:pPr>
        <w:spacing w:after="0" w:line="240" w:lineRule="auto"/>
      </w:pPr>
      <w:r>
        <w:separator/>
      </w:r>
    </w:p>
  </w:endnote>
  <w:endnote w:type="continuationSeparator" w:id="0">
    <w:p w:rsidR="00711AFB" w:rsidRDefault="00711AFB" w:rsidP="005E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66B" w:rsidRDefault="0096466B" w:rsidP="003351C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6466B" w:rsidRDefault="0096466B" w:rsidP="003351C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4712553"/>
      <w:docPartObj>
        <w:docPartGallery w:val="Page Numbers (Bottom of Page)"/>
        <w:docPartUnique/>
      </w:docPartObj>
    </w:sdtPr>
    <w:sdtEndPr/>
    <w:sdtContent>
      <w:p w:rsidR="00F73981" w:rsidRDefault="00F7398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6466B" w:rsidRDefault="0096466B" w:rsidP="003351C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AFB" w:rsidRDefault="00711AFB" w:rsidP="005E3160">
      <w:pPr>
        <w:spacing w:after="0" w:line="240" w:lineRule="auto"/>
      </w:pPr>
      <w:r>
        <w:separator/>
      </w:r>
    </w:p>
  </w:footnote>
  <w:footnote w:type="continuationSeparator" w:id="0">
    <w:p w:rsidR="00711AFB" w:rsidRDefault="00711AFB" w:rsidP="005E3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8D2A6C"/>
    <w:multiLevelType w:val="multilevel"/>
    <w:tmpl w:val="4058C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732939"/>
    <w:multiLevelType w:val="hybridMultilevel"/>
    <w:tmpl w:val="6CA0A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269BD"/>
    <w:multiLevelType w:val="hybridMultilevel"/>
    <w:tmpl w:val="721C26DA"/>
    <w:lvl w:ilvl="0" w:tplc="EC227B7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D3251F"/>
    <w:multiLevelType w:val="multilevel"/>
    <w:tmpl w:val="B21C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FE34CFE"/>
    <w:multiLevelType w:val="multilevel"/>
    <w:tmpl w:val="8BB05402"/>
    <w:lvl w:ilvl="0">
      <w:start w:val="1"/>
      <w:numFmt w:val="decimal"/>
      <w:lvlText w:val="%1."/>
      <w:lvlJc w:val="left"/>
      <w:pPr>
        <w:ind w:left="900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422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68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90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7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5" w:hanging="422"/>
      </w:pPr>
      <w:rPr>
        <w:rFonts w:hint="default"/>
        <w:lang w:val="ru-RU" w:eastAsia="en-US" w:bidi="ar-SA"/>
      </w:rPr>
    </w:lvl>
  </w:abstractNum>
  <w:abstractNum w:abstractNumId="9" w15:restartNumberingAfterBreak="0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4050"/>
    <w:rsid w:val="00000557"/>
    <w:rsid w:val="0004497B"/>
    <w:rsid w:val="00161643"/>
    <w:rsid w:val="001C75AD"/>
    <w:rsid w:val="001F1DDB"/>
    <w:rsid w:val="002A65BE"/>
    <w:rsid w:val="0032068E"/>
    <w:rsid w:val="003351CE"/>
    <w:rsid w:val="00364050"/>
    <w:rsid w:val="003762C0"/>
    <w:rsid w:val="004728D6"/>
    <w:rsid w:val="004877ED"/>
    <w:rsid w:val="00490599"/>
    <w:rsid w:val="00542680"/>
    <w:rsid w:val="0055360F"/>
    <w:rsid w:val="005B4BF4"/>
    <w:rsid w:val="005C3F36"/>
    <w:rsid w:val="005E3160"/>
    <w:rsid w:val="006277B2"/>
    <w:rsid w:val="00655093"/>
    <w:rsid w:val="006B1D0F"/>
    <w:rsid w:val="00711AFB"/>
    <w:rsid w:val="00767E0A"/>
    <w:rsid w:val="00792C0D"/>
    <w:rsid w:val="007A79EC"/>
    <w:rsid w:val="007C5A42"/>
    <w:rsid w:val="00801FA1"/>
    <w:rsid w:val="00816AB0"/>
    <w:rsid w:val="00833A8C"/>
    <w:rsid w:val="00835D9A"/>
    <w:rsid w:val="008B3FA8"/>
    <w:rsid w:val="00914507"/>
    <w:rsid w:val="0096466B"/>
    <w:rsid w:val="00A13BB9"/>
    <w:rsid w:val="00A732D4"/>
    <w:rsid w:val="00AD1C83"/>
    <w:rsid w:val="00AD343C"/>
    <w:rsid w:val="00AF3CE8"/>
    <w:rsid w:val="00B75B3A"/>
    <w:rsid w:val="00B76D43"/>
    <w:rsid w:val="00BE42CB"/>
    <w:rsid w:val="00C9021B"/>
    <w:rsid w:val="00CA1BA6"/>
    <w:rsid w:val="00D07576"/>
    <w:rsid w:val="00D4174E"/>
    <w:rsid w:val="00E0427F"/>
    <w:rsid w:val="00E2452D"/>
    <w:rsid w:val="00EB6ACF"/>
    <w:rsid w:val="00F4644A"/>
    <w:rsid w:val="00F73981"/>
    <w:rsid w:val="00FC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26E23C-2882-4385-ADC0-CD48BBB7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316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E3160"/>
    <w:rPr>
      <w:i/>
      <w:iCs w:val="0"/>
    </w:rPr>
  </w:style>
  <w:style w:type="paragraph" w:styleId="a4">
    <w:name w:val="footnote text"/>
    <w:basedOn w:val="a"/>
    <w:link w:val="a5"/>
    <w:uiPriority w:val="99"/>
    <w:semiHidden/>
    <w:unhideWhenUsed/>
    <w:qFormat/>
    <w:rsid w:val="005E3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5E316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semiHidden/>
    <w:unhideWhenUsed/>
    <w:rsid w:val="005E3160"/>
    <w:rPr>
      <w:vertAlign w:val="superscript"/>
    </w:rPr>
  </w:style>
  <w:style w:type="table" w:styleId="a7">
    <w:name w:val="Table Grid"/>
    <w:basedOn w:val="a1"/>
    <w:uiPriority w:val="59"/>
    <w:rsid w:val="005E316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E3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5E31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E31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5E3160"/>
  </w:style>
  <w:style w:type="paragraph" w:styleId="ab">
    <w:name w:val="List Paragraph"/>
    <w:basedOn w:val="a"/>
    <w:uiPriority w:val="34"/>
    <w:qFormat/>
    <w:rsid w:val="005E31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nhideWhenUsed/>
    <w:rsid w:val="00A732D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8B3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B3FA8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490599"/>
  </w:style>
  <w:style w:type="character" w:customStyle="1" w:styleId="c3c5">
    <w:name w:val="c3 c5"/>
    <w:basedOn w:val="a0"/>
    <w:rsid w:val="00490599"/>
  </w:style>
  <w:style w:type="paragraph" w:customStyle="1" w:styleId="Default">
    <w:name w:val="Default"/>
    <w:rsid w:val="00B76D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3">
    <w:name w:val="c3"/>
    <w:basedOn w:val="a0"/>
    <w:rsid w:val="00B76D43"/>
  </w:style>
  <w:style w:type="character" w:customStyle="1" w:styleId="submenu-table">
    <w:name w:val="submenu-table"/>
    <w:basedOn w:val="a0"/>
    <w:rsid w:val="00B76D43"/>
  </w:style>
  <w:style w:type="paragraph" w:styleId="af">
    <w:name w:val="No Spacing"/>
    <w:uiPriority w:val="1"/>
    <w:qFormat/>
    <w:rsid w:val="00161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1616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73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73981"/>
  </w:style>
  <w:style w:type="paragraph" w:styleId="af3">
    <w:name w:val="Normal (Web)"/>
    <w:basedOn w:val="a"/>
    <w:uiPriority w:val="99"/>
    <w:semiHidden/>
    <w:unhideWhenUsed/>
    <w:rsid w:val="00E04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4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.tv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n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08BA4-D95C-400D-9FCB-4A190E81F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9</Pages>
  <Words>1544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ФИС ПРИЕМ</cp:lastModifiedBy>
  <cp:revision>28</cp:revision>
  <cp:lastPrinted>2025-03-14T12:54:00Z</cp:lastPrinted>
  <dcterms:created xsi:type="dcterms:W3CDTF">2018-06-06T08:01:00Z</dcterms:created>
  <dcterms:modified xsi:type="dcterms:W3CDTF">2025-11-26T13:13:00Z</dcterms:modified>
</cp:coreProperties>
</file>